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D034" w14:textId="77777777" w:rsidR="00902851" w:rsidRPr="00021FBB" w:rsidRDefault="0004324E" w:rsidP="000D32C4">
      <w:pPr>
        <w:spacing w:after="120" w:line="240" w:lineRule="auto"/>
        <w:rPr>
          <w:rFonts w:cstheme="minorHAnsi"/>
          <w:u w:val="single"/>
        </w:rPr>
      </w:pPr>
      <w:r w:rsidRPr="00021FBB">
        <w:rPr>
          <w:rFonts w:cstheme="minorHAnsi"/>
          <w:u w:val="single"/>
        </w:rPr>
        <w:t>Vital signs of vibrant congregations</w:t>
      </w:r>
    </w:p>
    <w:p w14:paraId="6E39212C" w14:textId="77777777" w:rsidR="00B8047F" w:rsidRPr="00EA7D93" w:rsidRDefault="00B8047F" w:rsidP="00B8047F">
      <w:pPr>
        <w:spacing w:after="120" w:line="240" w:lineRule="auto"/>
      </w:pPr>
      <w:r w:rsidRPr="00B8047F">
        <w:rPr>
          <w:rFonts w:cstheme="minorHAnsi"/>
        </w:rPr>
        <w:t>In February 2017 Presbytery instructed the Forward Planning Co-ordinating Group to do further work on “</w:t>
      </w:r>
      <w:r w:rsidRPr="00EA7D93">
        <w:t>Indicators which might be used to determine whether churches are missional in nature.</w:t>
      </w:r>
      <w:r>
        <w:t>”</w:t>
      </w:r>
    </w:p>
    <w:p w14:paraId="20BA7D5D" w14:textId="31529077" w:rsidR="00B8047F" w:rsidRDefault="0039004E" w:rsidP="000D32C4">
      <w:pPr>
        <w:spacing w:after="120" w:line="240" w:lineRule="auto"/>
        <w:rPr>
          <w:rFonts w:cstheme="minorHAnsi"/>
        </w:rPr>
      </w:pPr>
      <w:r w:rsidRPr="00021FBB">
        <w:rPr>
          <w:rFonts w:cstheme="minorHAnsi"/>
        </w:rPr>
        <w:t>Th</w:t>
      </w:r>
      <w:r w:rsidR="00B8047F">
        <w:rPr>
          <w:rFonts w:cstheme="minorHAnsi"/>
        </w:rPr>
        <w:t xml:space="preserve">e work on this has </w:t>
      </w:r>
      <w:r w:rsidRPr="00021FBB">
        <w:rPr>
          <w:rFonts w:cstheme="minorHAnsi"/>
        </w:rPr>
        <w:t>focuse</w:t>
      </w:r>
      <w:r w:rsidR="00B8047F">
        <w:rPr>
          <w:rFonts w:cstheme="minorHAnsi"/>
        </w:rPr>
        <w:t>d</w:t>
      </w:r>
      <w:r w:rsidRPr="00021FBB">
        <w:rPr>
          <w:rFonts w:cstheme="minorHAnsi"/>
        </w:rPr>
        <w:t xml:space="preserve"> on the three strands of work and witness which Presbytery has discerned </w:t>
      </w:r>
      <w:r w:rsidR="00B8047F">
        <w:rPr>
          <w:rFonts w:cstheme="minorHAnsi"/>
        </w:rPr>
        <w:t>we would like to see in every congregation across Presbytery</w:t>
      </w:r>
      <w:r w:rsidR="00D4152B">
        <w:rPr>
          <w:rFonts w:cstheme="minorHAnsi"/>
        </w:rPr>
        <w:t xml:space="preserve"> and </w:t>
      </w:r>
      <w:r w:rsidR="00B8047F">
        <w:rPr>
          <w:rFonts w:cstheme="minorHAnsi"/>
        </w:rPr>
        <w:t>is an attempt to give something tangible which will give an indication of the health of a congregation in each of the three areas</w:t>
      </w:r>
      <w:r w:rsidR="00D4152B">
        <w:rPr>
          <w:rFonts w:cstheme="minorHAnsi"/>
        </w:rPr>
        <w:t xml:space="preserve">.  </w:t>
      </w:r>
      <w:r w:rsidR="00562467">
        <w:rPr>
          <w:rFonts w:cstheme="minorHAnsi"/>
        </w:rPr>
        <w:t>As such it is based on outcomes rather than activities</w:t>
      </w:r>
      <w:r w:rsidR="00B8047F">
        <w:rPr>
          <w:rFonts w:cstheme="minorHAnsi"/>
        </w:rPr>
        <w:t xml:space="preserve"> in what have been described as </w:t>
      </w:r>
      <w:r w:rsidR="00B123AF">
        <w:rPr>
          <w:rFonts w:cstheme="minorHAnsi"/>
        </w:rPr>
        <w:t>“</w:t>
      </w:r>
      <w:r w:rsidRPr="00021FBB">
        <w:rPr>
          <w:rFonts w:cstheme="minorHAnsi"/>
        </w:rPr>
        <w:t>vital signs of vibrant congregations</w:t>
      </w:r>
      <w:r w:rsidR="00B8047F">
        <w:rPr>
          <w:rFonts w:cstheme="minorHAnsi"/>
        </w:rPr>
        <w:t>.”</w:t>
      </w:r>
    </w:p>
    <w:p w14:paraId="2D680D50" w14:textId="59561714" w:rsidR="00331E4F" w:rsidRPr="00021FBB" w:rsidRDefault="00B8047F" w:rsidP="000D32C4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Alongside this, </w:t>
      </w:r>
      <w:r w:rsidR="00562467">
        <w:rPr>
          <w:rFonts w:cstheme="minorHAnsi"/>
        </w:rPr>
        <w:t>the FPCG recognise that it is important to take account of</w:t>
      </w:r>
      <w:r w:rsidR="001151A9">
        <w:rPr>
          <w:rFonts w:cstheme="minorHAnsi"/>
        </w:rPr>
        <w:t xml:space="preserve"> direction of travel </w:t>
      </w:r>
      <w:r w:rsidR="00562467">
        <w:rPr>
          <w:rFonts w:cstheme="minorHAnsi"/>
        </w:rPr>
        <w:t>– in other words</w:t>
      </w:r>
      <w:r w:rsidR="00CD704B">
        <w:rPr>
          <w:rFonts w:cstheme="minorHAnsi"/>
        </w:rPr>
        <w:t>,</w:t>
      </w:r>
      <w:r w:rsidR="00562467">
        <w:rPr>
          <w:rFonts w:cstheme="minorHAnsi"/>
        </w:rPr>
        <w:t xml:space="preserve"> whether there is increasing or decreasing evidence of these factors</w:t>
      </w:r>
      <w:r w:rsidR="00CD704B">
        <w:rPr>
          <w:rFonts w:cstheme="minorHAnsi"/>
        </w:rPr>
        <w:t>.</w:t>
      </w:r>
    </w:p>
    <w:p w14:paraId="0BD37634" w14:textId="77777777" w:rsidR="00095B37" w:rsidRPr="00021FBB" w:rsidRDefault="00095B37" w:rsidP="000D32C4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  <w:sz w:val="22"/>
          <w:szCs w:val="22"/>
        </w:rPr>
      </w:pPr>
      <w:r w:rsidRPr="00021FBB">
        <w:rPr>
          <w:rFonts w:asciiTheme="minorHAnsi" w:hAnsiTheme="minorHAnsi" w:cstheme="minorHAnsi"/>
          <w:b/>
          <w:sz w:val="22"/>
          <w:szCs w:val="22"/>
        </w:rPr>
        <w:t xml:space="preserve">Strand 1: </w:t>
      </w:r>
      <w:r w:rsidRPr="00021FBB">
        <w:rPr>
          <w:rFonts w:asciiTheme="minorHAnsi" w:hAnsiTheme="minorHAnsi" w:cstheme="minorHAnsi"/>
          <w:b/>
          <w:i/>
          <w:sz w:val="22"/>
          <w:szCs w:val="22"/>
        </w:rPr>
        <w:t>Engaged in their local community and more widely; w</w:t>
      </w:r>
      <w:r w:rsidRPr="00021FBB">
        <w:rPr>
          <w:rFonts w:asciiTheme="minorHAnsi" w:eastAsia="Calibri" w:hAnsiTheme="minorHAnsi" w:cstheme="minorHAnsi"/>
          <w:b/>
          <w:i/>
          <w:sz w:val="22"/>
          <w:szCs w:val="22"/>
        </w:rPr>
        <w:t>ork</w:t>
      </w:r>
      <w:r w:rsidRPr="00021FBB">
        <w:rPr>
          <w:rFonts w:asciiTheme="minorHAnsi" w:hAnsiTheme="minorHAnsi" w:cstheme="minorHAnsi"/>
          <w:b/>
          <w:i/>
          <w:sz w:val="22"/>
          <w:szCs w:val="22"/>
        </w:rPr>
        <w:t>ing</w:t>
      </w:r>
      <w:r w:rsidRPr="00021FBB">
        <w:rPr>
          <w:rFonts w:asciiTheme="minorHAnsi" w:eastAsia="Calibri" w:hAnsiTheme="minorHAnsi" w:cstheme="minorHAnsi"/>
          <w:b/>
          <w:i/>
          <w:sz w:val="22"/>
          <w:szCs w:val="22"/>
        </w:rPr>
        <w:t xml:space="preserve"> in partnership with other people to </w:t>
      </w:r>
      <w:r w:rsidRPr="00021FBB">
        <w:rPr>
          <w:rFonts w:asciiTheme="minorHAnsi" w:hAnsiTheme="minorHAnsi" w:cstheme="minorHAnsi"/>
          <w:b/>
          <w:i/>
          <w:sz w:val="22"/>
          <w:szCs w:val="22"/>
        </w:rPr>
        <w:t>meet social needs and bring about change so that justice prevails</w:t>
      </w:r>
      <w:r w:rsidRPr="00021FBB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4A6A6EF3" w14:textId="77777777" w:rsidR="00095B37" w:rsidRPr="00021FBB" w:rsidRDefault="00331E4F" w:rsidP="008978FA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021FBB">
        <w:rPr>
          <w:rFonts w:asciiTheme="minorHAnsi" w:hAnsiTheme="minorHAnsi" w:cstheme="minorHAnsi"/>
          <w:sz w:val="22"/>
          <w:szCs w:val="22"/>
        </w:rPr>
        <w:t xml:space="preserve">Church organises </w:t>
      </w:r>
      <w:r w:rsidR="008978FA" w:rsidRPr="00021FBB">
        <w:rPr>
          <w:rFonts w:asciiTheme="minorHAnsi" w:hAnsiTheme="minorHAnsi" w:cstheme="minorHAnsi"/>
          <w:sz w:val="22"/>
          <w:szCs w:val="22"/>
        </w:rPr>
        <w:t xml:space="preserve">projects </w:t>
      </w:r>
      <w:r w:rsidR="0039004E" w:rsidRPr="00021FBB">
        <w:rPr>
          <w:rFonts w:asciiTheme="minorHAnsi" w:hAnsiTheme="minorHAnsi" w:cstheme="minorHAnsi"/>
          <w:sz w:val="22"/>
          <w:szCs w:val="22"/>
        </w:rPr>
        <w:t xml:space="preserve">or activities which allow it to engage positively with the wider community </w:t>
      </w:r>
    </w:p>
    <w:p w14:paraId="702F33BF" w14:textId="77777777" w:rsidR="008978FA" w:rsidRPr="00021FBB" w:rsidRDefault="00331E4F" w:rsidP="008978FA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021FBB">
        <w:rPr>
          <w:rFonts w:asciiTheme="minorHAnsi" w:hAnsiTheme="minorHAnsi" w:cstheme="minorHAnsi"/>
          <w:sz w:val="22"/>
          <w:szCs w:val="22"/>
        </w:rPr>
        <w:t xml:space="preserve">Church has </w:t>
      </w:r>
      <w:r w:rsidR="008978FA" w:rsidRPr="00021FBB">
        <w:rPr>
          <w:rFonts w:asciiTheme="minorHAnsi" w:hAnsiTheme="minorHAnsi" w:cstheme="minorHAnsi"/>
          <w:sz w:val="22"/>
          <w:szCs w:val="22"/>
        </w:rPr>
        <w:t xml:space="preserve">members </w:t>
      </w:r>
      <w:r w:rsidRPr="00021FBB">
        <w:rPr>
          <w:rFonts w:asciiTheme="minorHAnsi" w:hAnsiTheme="minorHAnsi" w:cstheme="minorHAnsi"/>
          <w:sz w:val="22"/>
          <w:szCs w:val="22"/>
        </w:rPr>
        <w:t xml:space="preserve">involved </w:t>
      </w:r>
      <w:r w:rsidR="008978FA" w:rsidRPr="00021FBB">
        <w:rPr>
          <w:rFonts w:asciiTheme="minorHAnsi" w:hAnsiTheme="minorHAnsi" w:cstheme="minorHAnsi"/>
          <w:sz w:val="22"/>
          <w:szCs w:val="22"/>
        </w:rPr>
        <w:t>in local community projects or groups</w:t>
      </w:r>
    </w:p>
    <w:p w14:paraId="5DE10D90" w14:textId="77777777" w:rsidR="008978FA" w:rsidRPr="00021FBB" w:rsidRDefault="00331E4F" w:rsidP="008978FA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021FBB">
        <w:rPr>
          <w:rFonts w:asciiTheme="minorHAnsi" w:hAnsiTheme="minorHAnsi" w:cstheme="minorHAnsi"/>
          <w:sz w:val="22"/>
          <w:szCs w:val="22"/>
        </w:rPr>
        <w:t xml:space="preserve">Church is engaged </w:t>
      </w:r>
      <w:r w:rsidR="008978FA" w:rsidRPr="00021FBB">
        <w:rPr>
          <w:rFonts w:asciiTheme="minorHAnsi" w:hAnsiTheme="minorHAnsi" w:cstheme="minorHAnsi"/>
          <w:sz w:val="22"/>
          <w:szCs w:val="22"/>
        </w:rPr>
        <w:t>in an active partnership with work overseas</w:t>
      </w:r>
    </w:p>
    <w:p w14:paraId="1DD22BCD" w14:textId="77777777" w:rsidR="008978FA" w:rsidRPr="00021FBB" w:rsidRDefault="00331E4F" w:rsidP="008978FA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021FBB">
        <w:rPr>
          <w:rFonts w:asciiTheme="minorHAnsi" w:hAnsiTheme="minorHAnsi" w:cstheme="minorHAnsi"/>
          <w:sz w:val="22"/>
          <w:szCs w:val="22"/>
        </w:rPr>
        <w:t xml:space="preserve">Church has </w:t>
      </w:r>
      <w:r w:rsidR="008978FA" w:rsidRPr="00021FBB">
        <w:rPr>
          <w:rFonts w:asciiTheme="minorHAnsi" w:hAnsiTheme="minorHAnsi" w:cstheme="minorHAnsi"/>
          <w:sz w:val="22"/>
          <w:szCs w:val="22"/>
        </w:rPr>
        <w:t xml:space="preserve">members </w:t>
      </w:r>
      <w:r w:rsidRPr="00021FBB">
        <w:rPr>
          <w:rFonts w:asciiTheme="minorHAnsi" w:hAnsiTheme="minorHAnsi" w:cstheme="minorHAnsi"/>
          <w:sz w:val="22"/>
          <w:szCs w:val="22"/>
        </w:rPr>
        <w:t xml:space="preserve">who support </w:t>
      </w:r>
      <w:r w:rsidR="008978FA" w:rsidRPr="00021FBB">
        <w:rPr>
          <w:rFonts w:asciiTheme="minorHAnsi" w:hAnsiTheme="minorHAnsi" w:cstheme="minorHAnsi"/>
          <w:sz w:val="22"/>
          <w:szCs w:val="22"/>
        </w:rPr>
        <w:t xml:space="preserve">work overseas </w:t>
      </w:r>
    </w:p>
    <w:p w14:paraId="22E70CD3" w14:textId="77777777" w:rsidR="008978FA" w:rsidRPr="00021FBB" w:rsidRDefault="00331E4F" w:rsidP="008978FA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021FBB">
        <w:rPr>
          <w:rFonts w:asciiTheme="minorHAnsi" w:hAnsiTheme="minorHAnsi" w:cstheme="minorHAnsi"/>
          <w:sz w:val="22"/>
          <w:szCs w:val="22"/>
        </w:rPr>
        <w:t xml:space="preserve">The </w:t>
      </w:r>
      <w:r w:rsidR="008978FA" w:rsidRPr="00021FBB">
        <w:rPr>
          <w:rFonts w:asciiTheme="minorHAnsi" w:hAnsiTheme="minorHAnsi" w:cstheme="minorHAnsi"/>
          <w:sz w:val="22"/>
          <w:szCs w:val="22"/>
        </w:rPr>
        <w:t xml:space="preserve">church or individuals in </w:t>
      </w:r>
      <w:r w:rsidRPr="00021FBB">
        <w:rPr>
          <w:rFonts w:asciiTheme="minorHAnsi" w:hAnsiTheme="minorHAnsi" w:cstheme="minorHAnsi"/>
          <w:sz w:val="22"/>
          <w:szCs w:val="22"/>
        </w:rPr>
        <w:t xml:space="preserve">the church are actively engaged in </w:t>
      </w:r>
      <w:r w:rsidR="008978FA" w:rsidRPr="00021FBB">
        <w:rPr>
          <w:rFonts w:asciiTheme="minorHAnsi" w:hAnsiTheme="minorHAnsi" w:cstheme="minorHAnsi"/>
          <w:sz w:val="22"/>
          <w:szCs w:val="22"/>
        </w:rPr>
        <w:t>issues of justice</w:t>
      </w:r>
      <w:r w:rsidRPr="00021FBB">
        <w:rPr>
          <w:rFonts w:asciiTheme="minorHAnsi" w:hAnsiTheme="minorHAnsi" w:cstheme="minorHAnsi"/>
          <w:sz w:val="22"/>
          <w:szCs w:val="22"/>
        </w:rPr>
        <w:t xml:space="preserve"> or peace  </w:t>
      </w:r>
    </w:p>
    <w:p w14:paraId="14E3BAB8" w14:textId="77777777" w:rsidR="00E30369" w:rsidRPr="00021FBB" w:rsidRDefault="00E30369" w:rsidP="008978FA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021FBB">
        <w:rPr>
          <w:rFonts w:asciiTheme="minorHAnsi" w:hAnsiTheme="minorHAnsi" w:cstheme="minorHAnsi"/>
          <w:sz w:val="22"/>
          <w:szCs w:val="22"/>
        </w:rPr>
        <w:t>The church provides financial support for other</w:t>
      </w:r>
      <w:r w:rsidR="00ED45C7" w:rsidRPr="00021FBB">
        <w:rPr>
          <w:rFonts w:asciiTheme="minorHAnsi" w:hAnsiTheme="minorHAnsi" w:cstheme="minorHAnsi"/>
          <w:sz w:val="22"/>
          <w:szCs w:val="22"/>
        </w:rPr>
        <w:t xml:space="preserve"> community groups, charities or overseas work</w:t>
      </w:r>
    </w:p>
    <w:p w14:paraId="7F7EE3EE" w14:textId="77777777" w:rsidR="00095B37" w:rsidRPr="00021FBB" w:rsidRDefault="00095B37" w:rsidP="000D32C4">
      <w:pPr>
        <w:spacing w:after="120" w:line="240" w:lineRule="auto"/>
        <w:jc w:val="both"/>
        <w:rPr>
          <w:rFonts w:eastAsia="Calibri" w:cstheme="minorHAnsi"/>
          <w:b/>
          <w:i/>
        </w:rPr>
      </w:pPr>
      <w:r w:rsidRPr="00021FBB">
        <w:rPr>
          <w:rFonts w:cstheme="minorHAnsi"/>
          <w:b/>
        </w:rPr>
        <w:t xml:space="preserve">Strand 2: </w:t>
      </w:r>
      <w:r w:rsidRPr="00021FBB">
        <w:rPr>
          <w:rFonts w:cstheme="minorHAnsi"/>
          <w:b/>
          <w:i/>
        </w:rPr>
        <w:t>Sustaining &amp; building authentic, engaging</w:t>
      </w:r>
      <w:r w:rsidRPr="00021FBB">
        <w:rPr>
          <w:rFonts w:eastAsia="Calibri" w:cstheme="minorHAnsi"/>
          <w:b/>
          <w:i/>
        </w:rPr>
        <w:t xml:space="preserve"> Christian community and worship which is relevant to daily life and living and which draws in people of all generations.</w:t>
      </w:r>
    </w:p>
    <w:p w14:paraId="41FB1F6A" w14:textId="77777777" w:rsidR="00600B9D" w:rsidRPr="00021FBB" w:rsidRDefault="00600B9D" w:rsidP="00B53C39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21FBB">
        <w:rPr>
          <w:rFonts w:cstheme="minorHAnsi"/>
        </w:rPr>
        <w:t xml:space="preserve">Numbers attending worship </w:t>
      </w:r>
      <w:r w:rsidR="00331E4F" w:rsidRPr="00021FBB">
        <w:rPr>
          <w:rFonts w:cstheme="minorHAnsi"/>
        </w:rPr>
        <w:t>are healthy with a good</w:t>
      </w:r>
      <w:r w:rsidRPr="00021FBB">
        <w:rPr>
          <w:rFonts w:cstheme="minorHAnsi"/>
        </w:rPr>
        <w:t xml:space="preserve"> balance of ages</w:t>
      </w:r>
    </w:p>
    <w:p w14:paraId="59F10C62" w14:textId="77777777" w:rsidR="00600B9D" w:rsidRPr="00021FBB" w:rsidRDefault="00331E4F" w:rsidP="00B53C39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21FBB">
        <w:rPr>
          <w:rFonts w:cstheme="minorHAnsi"/>
        </w:rPr>
        <w:t>There is an active c</w:t>
      </w:r>
      <w:r w:rsidR="00600B9D" w:rsidRPr="00021FBB">
        <w:rPr>
          <w:rFonts w:cstheme="minorHAnsi"/>
        </w:rPr>
        <w:t>hildren’s &amp; youth work programme</w:t>
      </w:r>
      <w:r w:rsidRPr="00021FBB">
        <w:rPr>
          <w:rFonts w:cstheme="minorHAnsi"/>
        </w:rPr>
        <w:t xml:space="preserve"> </w:t>
      </w:r>
      <w:r w:rsidR="0039004E" w:rsidRPr="00021FBB">
        <w:rPr>
          <w:rFonts w:cstheme="minorHAnsi"/>
        </w:rPr>
        <w:t>with Christian teaching as part of the programme,</w:t>
      </w:r>
      <w:r w:rsidRPr="00021FBB">
        <w:rPr>
          <w:rFonts w:cstheme="minorHAnsi"/>
        </w:rPr>
        <w:t xml:space="preserve"> with </w:t>
      </w:r>
      <w:r w:rsidR="00ED45C7" w:rsidRPr="00021FBB">
        <w:rPr>
          <w:rFonts w:cstheme="minorHAnsi"/>
        </w:rPr>
        <w:t xml:space="preserve">a good </w:t>
      </w:r>
      <w:r w:rsidR="0039004E" w:rsidRPr="00021FBB">
        <w:rPr>
          <w:rFonts w:cstheme="minorHAnsi"/>
        </w:rPr>
        <w:t>number of young people participating in th</w:t>
      </w:r>
      <w:r w:rsidR="00ED45C7" w:rsidRPr="00021FBB">
        <w:rPr>
          <w:rFonts w:cstheme="minorHAnsi"/>
        </w:rPr>
        <w:t>is</w:t>
      </w:r>
    </w:p>
    <w:p w14:paraId="0F74F481" w14:textId="77777777" w:rsidR="00600B9D" w:rsidRPr="00021FBB" w:rsidRDefault="00331E4F" w:rsidP="00B53C39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21FBB">
        <w:rPr>
          <w:rFonts w:cstheme="minorHAnsi"/>
        </w:rPr>
        <w:t>There are well attended a</w:t>
      </w:r>
      <w:r w:rsidR="00600B9D" w:rsidRPr="00021FBB">
        <w:rPr>
          <w:rFonts w:cstheme="minorHAnsi"/>
        </w:rPr>
        <w:t xml:space="preserve">ctivities </w:t>
      </w:r>
      <w:proofErr w:type="spellStart"/>
      <w:r w:rsidR="00600B9D" w:rsidRPr="00021FBB">
        <w:rPr>
          <w:rFonts w:cstheme="minorHAnsi"/>
        </w:rPr>
        <w:t>outwith</w:t>
      </w:r>
      <w:proofErr w:type="spellEnd"/>
      <w:r w:rsidR="00600B9D" w:rsidRPr="00021FBB">
        <w:rPr>
          <w:rFonts w:cstheme="minorHAnsi"/>
        </w:rPr>
        <w:t xml:space="preserve"> a Sunday morning </w:t>
      </w:r>
      <w:r w:rsidRPr="00021FBB">
        <w:rPr>
          <w:rFonts w:cstheme="minorHAnsi"/>
        </w:rPr>
        <w:t>which</w:t>
      </w:r>
      <w:r w:rsidR="00600B9D" w:rsidRPr="00021FBB">
        <w:rPr>
          <w:rFonts w:cstheme="minorHAnsi"/>
        </w:rPr>
        <w:t xml:space="preserve"> encourage fellowship and sharing </w:t>
      </w:r>
    </w:p>
    <w:p w14:paraId="14D4B7BB" w14:textId="77777777" w:rsidR="00B53C39" w:rsidRPr="00021FBB" w:rsidRDefault="00331E4F" w:rsidP="00B53C39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21FBB">
        <w:rPr>
          <w:rFonts w:cstheme="minorHAnsi"/>
        </w:rPr>
        <w:t>There is a p</w:t>
      </w:r>
      <w:r w:rsidR="00B53C39" w:rsidRPr="00021FBB">
        <w:rPr>
          <w:rFonts w:cstheme="minorHAnsi"/>
        </w:rPr>
        <w:t>astoral care programme</w:t>
      </w:r>
      <w:r w:rsidRPr="00021FBB">
        <w:rPr>
          <w:rFonts w:cstheme="minorHAnsi"/>
        </w:rPr>
        <w:t xml:space="preserve"> which </w:t>
      </w:r>
      <w:r w:rsidR="0039004E" w:rsidRPr="00021FBB">
        <w:rPr>
          <w:rFonts w:cstheme="minorHAnsi"/>
        </w:rPr>
        <w:t>provides good</w:t>
      </w:r>
      <w:r w:rsidRPr="00021FBB">
        <w:rPr>
          <w:rFonts w:cstheme="minorHAnsi"/>
        </w:rPr>
        <w:t xml:space="preserve"> support to members and others </w:t>
      </w:r>
      <w:r w:rsidR="00E30369" w:rsidRPr="00021FBB">
        <w:rPr>
          <w:rFonts w:cstheme="minorHAnsi"/>
        </w:rPr>
        <w:t>when they need it</w:t>
      </w:r>
    </w:p>
    <w:p w14:paraId="3F99439F" w14:textId="77777777" w:rsidR="00600B9D" w:rsidRPr="00021FBB" w:rsidRDefault="00E30369" w:rsidP="00B53C39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21FBB">
        <w:rPr>
          <w:rFonts w:cstheme="minorHAnsi"/>
        </w:rPr>
        <w:t>There are a good number of</w:t>
      </w:r>
      <w:r w:rsidR="00600B9D" w:rsidRPr="00021FBB">
        <w:rPr>
          <w:rFonts w:cstheme="minorHAnsi"/>
        </w:rPr>
        <w:t xml:space="preserve"> people who have become actively involved in the last 3 years</w:t>
      </w:r>
      <w:r w:rsidRPr="00021FBB">
        <w:rPr>
          <w:rFonts w:cstheme="minorHAnsi"/>
        </w:rPr>
        <w:t xml:space="preserve"> who were not previously involved</w:t>
      </w:r>
    </w:p>
    <w:p w14:paraId="75C3F78F" w14:textId="77777777" w:rsidR="00600B9D" w:rsidRPr="00021FBB" w:rsidRDefault="00E30369" w:rsidP="00B53C39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21FBB">
        <w:rPr>
          <w:rFonts w:cstheme="minorHAnsi"/>
        </w:rPr>
        <w:t>There are sufficient finances in place to sustain and grow the life and witness of the congregation</w:t>
      </w:r>
    </w:p>
    <w:p w14:paraId="79FD301E" w14:textId="77777777" w:rsidR="00095B37" w:rsidRPr="00021FBB" w:rsidRDefault="00941752" w:rsidP="000D32C4">
      <w:pPr>
        <w:spacing w:after="120" w:line="240" w:lineRule="auto"/>
        <w:jc w:val="both"/>
        <w:rPr>
          <w:rFonts w:cstheme="minorHAnsi"/>
          <w:b/>
          <w:i/>
        </w:rPr>
      </w:pPr>
      <w:r w:rsidRPr="00021FBB">
        <w:rPr>
          <w:rFonts w:cstheme="minorHAnsi"/>
          <w:b/>
          <w:i/>
        </w:rPr>
        <w:t xml:space="preserve">Strand 3: </w:t>
      </w:r>
      <w:r w:rsidR="005B3246" w:rsidRPr="00021FBB">
        <w:rPr>
          <w:rFonts w:cstheme="minorHAnsi"/>
          <w:b/>
          <w:i/>
        </w:rPr>
        <w:t>Forming people in faith - h</w:t>
      </w:r>
      <w:r w:rsidR="00095B37" w:rsidRPr="00021FBB">
        <w:rPr>
          <w:rFonts w:cstheme="minorHAnsi"/>
          <w:b/>
          <w:i/>
        </w:rPr>
        <w:t>elping</w:t>
      </w:r>
      <w:r w:rsidR="00095B37" w:rsidRPr="00021FBB">
        <w:rPr>
          <w:rFonts w:eastAsia="Calibri" w:cstheme="minorHAnsi"/>
          <w:b/>
          <w:i/>
        </w:rPr>
        <w:t xml:space="preserve"> </w:t>
      </w:r>
      <w:r w:rsidR="005B3246" w:rsidRPr="00021FBB">
        <w:rPr>
          <w:rFonts w:cstheme="minorHAnsi"/>
          <w:b/>
          <w:i/>
        </w:rPr>
        <w:t>people at every stage of their faith journey</w:t>
      </w:r>
      <w:r w:rsidR="005B3246" w:rsidRPr="00021FBB">
        <w:rPr>
          <w:rFonts w:eastAsia="Calibri" w:cstheme="minorHAnsi"/>
          <w:b/>
          <w:i/>
        </w:rPr>
        <w:t>, from coming to faith through to becoming mature Christians who live out their faith in daily life and service</w:t>
      </w:r>
      <w:r w:rsidR="005B3246" w:rsidRPr="00021FBB">
        <w:rPr>
          <w:rFonts w:cstheme="minorHAnsi"/>
          <w:b/>
          <w:i/>
        </w:rPr>
        <w:t>.</w:t>
      </w:r>
    </w:p>
    <w:p w14:paraId="012BE2D1" w14:textId="77777777" w:rsidR="00600B9D" w:rsidRPr="00021FBB" w:rsidRDefault="001151A9" w:rsidP="00B53C39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A</w:t>
      </w:r>
      <w:r w:rsidR="0039004E" w:rsidRPr="00021FBB">
        <w:rPr>
          <w:rFonts w:cstheme="minorHAnsi"/>
        </w:rPr>
        <w:t xml:space="preserve"> healthy number of people have </w:t>
      </w:r>
      <w:r w:rsidR="00562467">
        <w:rPr>
          <w:rFonts w:cstheme="minorHAnsi"/>
        </w:rPr>
        <w:t xml:space="preserve">come to faith or had faith re-kindled and have </w:t>
      </w:r>
      <w:r w:rsidR="0039004E" w:rsidRPr="00021FBB">
        <w:rPr>
          <w:rFonts w:cstheme="minorHAnsi"/>
        </w:rPr>
        <w:t xml:space="preserve">become active </w:t>
      </w:r>
      <w:r w:rsidR="00E30369" w:rsidRPr="00021FBB">
        <w:rPr>
          <w:rFonts w:cstheme="minorHAnsi"/>
        </w:rPr>
        <w:t xml:space="preserve">for the first time </w:t>
      </w:r>
      <w:r w:rsidR="0039004E" w:rsidRPr="00021FBB">
        <w:rPr>
          <w:rFonts w:cstheme="minorHAnsi"/>
        </w:rPr>
        <w:t>in church life and worship</w:t>
      </w:r>
    </w:p>
    <w:p w14:paraId="0BA91F68" w14:textId="77777777" w:rsidR="00B53C39" w:rsidRPr="00021FBB" w:rsidRDefault="0039004E" w:rsidP="00B53C39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21FBB">
        <w:rPr>
          <w:rFonts w:cstheme="minorHAnsi"/>
        </w:rPr>
        <w:t>There are a</w:t>
      </w:r>
      <w:r w:rsidR="00331E4F" w:rsidRPr="00021FBB">
        <w:rPr>
          <w:rFonts w:cstheme="minorHAnsi"/>
        </w:rPr>
        <w:t xml:space="preserve"> high p</w:t>
      </w:r>
      <w:r w:rsidR="00B53C39" w:rsidRPr="00021FBB">
        <w:rPr>
          <w:rFonts w:cstheme="minorHAnsi"/>
        </w:rPr>
        <w:t xml:space="preserve">ercentage of members involved actively in areas of service within the </w:t>
      </w:r>
      <w:r w:rsidR="005B3246" w:rsidRPr="00021FBB">
        <w:rPr>
          <w:rFonts w:cstheme="minorHAnsi"/>
        </w:rPr>
        <w:t xml:space="preserve">local </w:t>
      </w:r>
      <w:r w:rsidR="00B53C39" w:rsidRPr="00021FBB">
        <w:rPr>
          <w:rFonts w:cstheme="minorHAnsi"/>
        </w:rPr>
        <w:t>church</w:t>
      </w:r>
    </w:p>
    <w:p w14:paraId="72268417" w14:textId="77777777" w:rsidR="00600B9D" w:rsidRPr="00021FBB" w:rsidRDefault="00600B9D" w:rsidP="00B53C39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21FBB">
        <w:rPr>
          <w:rFonts w:cstheme="minorHAnsi"/>
        </w:rPr>
        <w:t xml:space="preserve">Proportion of elders under 65 </w:t>
      </w:r>
      <w:r w:rsidR="00E30369" w:rsidRPr="00021FBB">
        <w:rPr>
          <w:rFonts w:cstheme="minorHAnsi"/>
        </w:rPr>
        <w:t xml:space="preserve">is positive </w:t>
      </w:r>
      <w:r w:rsidRPr="00021FBB">
        <w:rPr>
          <w:rFonts w:cstheme="minorHAnsi"/>
        </w:rPr>
        <w:t xml:space="preserve">and additions </w:t>
      </w:r>
      <w:r w:rsidR="00E30369" w:rsidRPr="00021FBB">
        <w:rPr>
          <w:rFonts w:cstheme="minorHAnsi"/>
        </w:rPr>
        <w:t xml:space="preserve">have been made </w:t>
      </w:r>
      <w:r w:rsidRPr="00021FBB">
        <w:rPr>
          <w:rFonts w:cstheme="minorHAnsi"/>
        </w:rPr>
        <w:t xml:space="preserve">to </w:t>
      </w:r>
      <w:r w:rsidR="00E30369" w:rsidRPr="00021FBB">
        <w:rPr>
          <w:rFonts w:cstheme="minorHAnsi"/>
        </w:rPr>
        <w:t xml:space="preserve">the </w:t>
      </w:r>
      <w:r w:rsidRPr="00021FBB">
        <w:rPr>
          <w:rFonts w:cstheme="minorHAnsi"/>
        </w:rPr>
        <w:t xml:space="preserve">Kirk Session in </w:t>
      </w:r>
      <w:r w:rsidR="00E30369" w:rsidRPr="00021FBB">
        <w:rPr>
          <w:rFonts w:cstheme="minorHAnsi"/>
        </w:rPr>
        <w:t xml:space="preserve">the </w:t>
      </w:r>
      <w:r w:rsidRPr="00021FBB">
        <w:rPr>
          <w:rFonts w:cstheme="minorHAnsi"/>
        </w:rPr>
        <w:t>previous 5 years</w:t>
      </w:r>
    </w:p>
    <w:p w14:paraId="4AA64B3F" w14:textId="77777777" w:rsidR="00331E4F" w:rsidRPr="00021FBB" w:rsidRDefault="00331E4F" w:rsidP="00B53C39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21FBB">
        <w:rPr>
          <w:rFonts w:cstheme="minorHAnsi"/>
        </w:rPr>
        <w:t>There are stories of people coming to faith and growing in faith</w:t>
      </w:r>
      <w:r w:rsidR="0039004E" w:rsidRPr="00021FBB">
        <w:rPr>
          <w:rFonts w:cstheme="minorHAnsi"/>
        </w:rPr>
        <w:t xml:space="preserve"> through the witness and work of the congregation</w:t>
      </w:r>
    </w:p>
    <w:p w14:paraId="68A18CDF" w14:textId="77777777" w:rsidR="00B53C39" w:rsidRPr="00021FBB" w:rsidRDefault="005B3246" w:rsidP="00B53C39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21FBB">
        <w:rPr>
          <w:rFonts w:cstheme="minorHAnsi"/>
        </w:rPr>
        <w:t>S</w:t>
      </w:r>
      <w:r w:rsidR="00331E4F" w:rsidRPr="00021FBB">
        <w:rPr>
          <w:rFonts w:cstheme="minorHAnsi"/>
        </w:rPr>
        <w:t xml:space="preserve">ome members </w:t>
      </w:r>
      <w:r w:rsidRPr="00021FBB">
        <w:rPr>
          <w:rFonts w:cstheme="minorHAnsi"/>
        </w:rPr>
        <w:t xml:space="preserve">are actively involved in Christian </w:t>
      </w:r>
      <w:r w:rsidR="00B53C39" w:rsidRPr="00021FBB">
        <w:rPr>
          <w:rFonts w:cstheme="minorHAnsi"/>
        </w:rPr>
        <w:t xml:space="preserve">work </w:t>
      </w:r>
      <w:proofErr w:type="spellStart"/>
      <w:r w:rsidR="00B53C39" w:rsidRPr="00021FBB">
        <w:rPr>
          <w:rFonts w:cstheme="minorHAnsi"/>
        </w:rPr>
        <w:t>outwith</w:t>
      </w:r>
      <w:proofErr w:type="spellEnd"/>
      <w:r w:rsidR="00B53C39" w:rsidRPr="00021FBB">
        <w:rPr>
          <w:rFonts w:cstheme="minorHAnsi"/>
        </w:rPr>
        <w:t xml:space="preserve"> the congregation</w:t>
      </w:r>
    </w:p>
    <w:p w14:paraId="18A630D0" w14:textId="77777777" w:rsidR="000050AA" w:rsidRPr="00ED45C7" w:rsidRDefault="00E30369" w:rsidP="000D32C4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21FBB">
        <w:rPr>
          <w:rFonts w:cstheme="minorHAnsi"/>
        </w:rPr>
        <w:t>There are people who are not yet involved in the church who are being supported by the church or individuals as they explore thei</w:t>
      </w:r>
      <w:r w:rsidRPr="00ED45C7">
        <w:rPr>
          <w:rFonts w:cstheme="minorHAnsi"/>
        </w:rPr>
        <w:t>r faith</w:t>
      </w:r>
    </w:p>
    <w:sectPr w:rsidR="000050AA" w:rsidRPr="00ED45C7" w:rsidSect="000911BE">
      <w:pgSz w:w="11906" w:h="16838"/>
      <w:pgMar w:top="851" w:right="1016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4587"/>
    <w:multiLevelType w:val="hybridMultilevel"/>
    <w:tmpl w:val="22847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DDE"/>
    <w:multiLevelType w:val="hybridMultilevel"/>
    <w:tmpl w:val="03505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E5B2C"/>
    <w:multiLevelType w:val="hybridMultilevel"/>
    <w:tmpl w:val="E7207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A419B"/>
    <w:multiLevelType w:val="hybridMultilevel"/>
    <w:tmpl w:val="2C7C0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60161"/>
    <w:multiLevelType w:val="hybridMultilevel"/>
    <w:tmpl w:val="AA782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B79A6"/>
    <w:multiLevelType w:val="hybridMultilevel"/>
    <w:tmpl w:val="65444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82207"/>
    <w:multiLevelType w:val="hybridMultilevel"/>
    <w:tmpl w:val="563CB06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2C0101"/>
    <w:multiLevelType w:val="hybridMultilevel"/>
    <w:tmpl w:val="82580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45"/>
    <w:rsid w:val="000050AA"/>
    <w:rsid w:val="00007A2A"/>
    <w:rsid w:val="00021FBB"/>
    <w:rsid w:val="0004324E"/>
    <w:rsid w:val="000911BE"/>
    <w:rsid w:val="00095B37"/>
    <w:rsid w:val="000D32C4"/>
    <w:rsid w:val="001151A9"/>
    <w:rsid w:val="00186DC2"/>
    <w:rsid w:val="00193CB4"/>
    <w:rsid w:val="00197D85"/>
    <w:rsid w:val="001A560E"/>
    <w:rsid w:val="001C72EE"/>
    <w:rsid w:val="002129E5"/>
    <w:rsid w:val="002268E5"/>
    <w:rsid w:val="002C2531"/>
    <w:rsid w:val="002C4E45"/>
    <w:rsid w:val="002E19AC"/>
    <w:rsid w:val="002E1C89"/>
    <w:rsid w:val="00331E4F"/>
    <w:rsid w:val="00332359"/>
    <w:rsid w:val="003346F6"/>
    <w:rsid w:val="0039004E"/>
    <w:rsid w:val="00390AE8"/>
    <w:rsid w:val="00392A3C"/>
    <w:rsid w:val="003D62D9"/>
    <w:rsid w:val="004351FB"/>
    <w:rsid w:val="0045618A"/>
    <w:rsid w:val="004655AE"/>
    <w:rsid w:val="004B218B"/>
    <w:rsid w:val="004B6619"/>
    <w:rsid w:val="004C2537"/>
    <w:rsid w:val="004C4839"/>
    <w:rsid w:val="00562467"/>
    <w:rsid w:val="00583D4D"/>
    <w:rsid w:val="005B3246"/>
    <w:rsid w:val="00600B9D"/>
    <w:rsid w:val="006072F7"/>
    <w:rsid w:val="006A01B3"/>
    <w:rsid w:val="006D638F"/>
    <w:rsid w:val="006F5142"/>
    <w:rsid w:val="007242ED"/>
    <w:rsid w:val="0076599C"/>
    <w:rsid w:val="007757B0"/>
    <w:rsid w:val="007B298F"/>
    <w:rsid w:val="007C1588"/>
    <w:rsid w:val="008978FA"/>
    <w:rsid w:val="00902851"/>
    <w:rsid w:val="00941752"/>
    <w:rsid w:val="0099672A"/>
    <w:rsid w:val="009C026B"/>
    <w:rsid w:val="00A062D7"/>
    <w:rsid w:val="00A17042"/>
    <w:rsid w:val="00A21A06"/>
    <w:rsid w:val="00B123AF"/>
    <w:rsid w:val="00B32861"/>
    <w:rsid w:val="00B32D2F"/>
    <w:rsid w:val="00B45CAD"/>
    <w:rsid w:val="00B46198"/>
    <w:rsid w:val="00B53C39"/>
    <w:rsid w:val="00B605EE"/>
    <w:rsid w:val="00B8047F"/>
    <w:rsid w:val="00BA20FF"/>
    <w:rsid w:val="00BF4201"/>
    <w:rsid w:val="00C14414"/>
    <w:rsid w:val="00CD704B"/>
    <w:rsid w:val="00CE449F"/>
    <w:rsid w:val="00CE7180"/>
    <w:rsid w:val="00CF268C"/>
    <w:rsid w:val="00D23A68"/>
    <w:rsid w:val="00D30CE9"/>
    <w:rsid w:val="00D4152B"/>
    <w:rsid w:val="00D9746C"/>
    <w:rsid w:val="00DA35FB"/>
    <w:rsid w:val="00E30369"/>
    <w:rsid w:val="00E46BD6"/>
    <w:rsid w:val="00E6637C"/>
    <w:rsid w:val="00E74A27"/>
    <w:rsid w:val="00ED45C7"/>
    <w:rsid w:val="00ED5DCB"/>
    <w:rsid w:val="00EE0CE0"/>
    <w:rsid w:val="00EE21FA"/>
    <w:rsid w:val="00F12F4D"/>
    <w:rsid w:val="00F2587F"/>
    <w:rsid w:val="00F8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64BF"/>
  <w15:docId w15:val="{724D805E-CB83-43BC-93B7-E2F2D871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4D"/>
  </w:style>
  <w:style w:type="paragraph" w:styleId="Heading2">
    <w:name w:val="heading 2"/>
    <w:basedOn w:val="Normal"/>
    <w:link w:val="Heading2Char"/>
    <w:uiPriority w:val="9"/>
    <w:qFormat/>
    <w:rsid w:val="00941752"/>
    <w:pPr>
      <w:spacing w:after="115" w:line="240" w:lineRule="auto"/>
      <w:outlineLvl w:val="1"/>
    </w:pPr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E45"/>
    <w:pPr>
      <w:ind w:left="720"/>
      <w:contextualSpacing/>
    </w:pPr>
  </w:style>
  <w:style w:type="table" w:styleId="TableGrid">
    <w:name w:val="Table Grid"/>
    <w:basedOn w:val="TableNormal"/>
    <w:uiPriority w:val="59"/>
    <w:rsid w:val="00CF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62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095B37"/>
  </w:style>
  <w:style w:type="character" w:customStyle="1" w:styleId="Heading2Char">
    <w:name w:val="Heading 2 Char"/>
    <w:basedOn w:val="DefaultParagraphFont"/>
    <w:link w:val="Heading2"/>
    <w:uiPriority w:val="9"/>
    <w:rsid w:val="00941752"/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4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4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4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414"/>
    <w:rPr>
      <w:b/>
      <w:bCs/>
      <w:sz w:val="20"/>
      <w:szCs w:val="20"/>
    </w:rPr>
  </w:style>
  <w:style w:type="paragraph" w:customStyle="1" w:styleId="Default">
    <w:name w:val="Default"/>
    <w:rsid w:val="00A17042"/>
    <w:pPr>
      <w:autoSpaceDE w:val="0"/>
      <w:autoSpaceDN w:val="0"/>
      <w:adjustRightInd w:val="0"/>
      <w:spacing w:after="0" w:line="240" w:lineRule="auto"/>
    </w:pPr>
    <w:rPr>
      <w:rFonts w:cs="Arial"/>
      <w:b/>
      <w:bCs/>
      <w:color w:val="000000"/>
    </w:rPr>
  </w:style>
  <w:style w:type="paragraph" w:styleId="Revision">
    <w:name w:val="Revision"/>
    <w:hidden/>
    <w:uiPriority w:val="99"/>
    <w:semiHidden/>
    <w:rsid w:val="00186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8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9669">
                  <w:marLeft w:val="0"/>
                  <w:marRight w:val="20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7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3672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9220">
                  <w:marLeft w:val="0"/>
                  <w:marRight w:val="20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7848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526</Words>
  <Characters>2649</Characters>
  <Application>Microsoft Office Word</Application>
  <DocSecurity>0</DocSecurity>
  <Lines>85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Indicators of Vibrant Missional Congregations</dc:title>
  <dc:subject>Signs that a congregation is vibrant and active in the community</dc:subject>
  <dc:creator/>
  <cp:lastModifiedBy>Brianne Moore</cp:lastModifiedBy>
  <cp:revision>3</cp:revision>
  <cp:lastPrinted>2017-05-30T10:40:00Z</cp:lastPrinted>
  <dcterms:created xsi:type="dcterms:W3CDTF">2022-01-06T09:42:00Z</dcterms:created>
  <dcterms:modified xsi:type="dcterms:W3CDTF">2022-01-06T12:50:00Z</dcterms:modified>
</cp:coreProperties>
</file>